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BE68B5" w14:textId="77777777" w:rsidR="00203032" w:rsidRPr="00126F54" w:rsidRDefault="00203032" w:rsidP="00C832C6">
      <w:pPr>
        <w:rPr>
          <w:rFonts w:ascii="Avenir Next LT Pro" w:hAnsi="Avenir Next LT Pro"/>
          <w:b/>
          <w:bCs/>
          <w:sz w:val="22"/>
          <w:szCs w:val="22"/>
          <w:lang w:val="es-ES"/>
        </w:rPr>
      </w:pPr>
    </w:p>
    <w:p w14:paraId="7CBEDA5B" w14:textId="40CBD629" w:rsidR="00203032" w:rsidRPr="00126F54" w:rsidRDefault="00203032" w:rsidP="00C832C6">
      <w:pPr>
        <w:ind w:left="3261"/>
        <w:rPr>
          <w:rFonts w:ascii="Avenir Next LT Pro" w:hAnsi="Avenir Next LT Pro"/>
          <w:b/>
          <w:bCs/>
          <w:sz w:val="22"/>
          <w:szCs w:val="22"/>
          <w:lang w:val="es-ES"/>
        </w:rPr>
      </w:pPr>
    </w:p>
    <w:p w14:paraId="66E3BB88" w14:textId="2309D30D" w:rsidR="00203032" w:rsidRPr="00126F54" w:rsidRDefault="00203032" w:rsidP="00C832C6">
      <w:pPr>
        <w:ind w:left="3261"/>
        <w:rPr>
          <w:rFonts w:ascii="Avenir Next LT Pro" w:hAnsi="Avenir Next LT Pro"/>
          <w:b/>
          <w:bCs/>
          <w:sz w:val="22"/>
          <w:szCs w:val="22"/>
          <w:lang w:val="es-ES"/>
        </w:rPr>
      </w:pPr>
    </w:p>
    <w:p w14:paraId="58D7EA3B" w14:textId="77777777" w:rsidR="00203032" w:rsidRPr="00126F54" w:rsidRDefault="00203032" w:rsidP="00C832C6">
      <w:pPr>
        <w:ind w:left="3261"/>
        <w:rPr>
          <w:rFonts w:ascii="Avenir Next LT Pro" w:hAnsi="Avenir Next LT Pro"/>
          <w:b/>
          <w:bCs/>
          <w:sz w:val="22"/>
          <w:szCs w:val="22"/>
          <w:lang w:val="es-ES"/>
        </w:rPr>
      </w:pPr>
    </w:p>
    <w:p w14:paraId="6C51E4DD" w14:textId="0AF1C504" w:rsidR="00C832C6" w:rsidRPr="002C3E43" w:rsidRDefault="00E91FB8" w:rsidP="00C832C6">
      <w:pPr>
        <w:rPr>
          <w:rFonts w:ascii="Avenir Next LT Pro" w:hAnsi="Avenir Next LT Pro"/>
          <w:sz w:val="40"/>
          <w:szCs w:val="40"/>
        </w:rPr>
      </w:pPr>
      <w:r w:rsidRPr="002C3E43">
        <w:rPr>
          <w:rFonts w:ascii="Avenir Next LT Pro" w:hAnsi="Avenir Next LT Pro"/>
          <w:sz w:val="40"/>
          <w:szCs w:val="40"/>
        </w:rPr>
        <w:t>Nota de Prensa</w:t>
      </w:r>
      <w:r w:rsidR="00F308A2" w:rsidRPr="002C3E43">
        <w:rPr>
          <w:rFonts w:ascii="Avenir Next LT Pro" w:hAnsi="Avenir Next LT Pro"/>
          <w:sz w:val="40"/>
          <w:szCs w:val="40"/>
        </w:rPr>
        <w:t xml:space="preserve">          </w:t>
      </w:r>
      <w:r w:rsidR="00510C79" w:rsidRPr="002C3E43">
        <w:rPr>
          <w:rFonts w:ascii="Avenir Next LT Pro" w:hAnsi="Avenir Next LT Pro"/>
          <w:sz w:val="40"/>
          <w:szCs w:val="40"/>
        </w:rPr>
        <w:t xml:space="preserve">              </w:t>
      </w:r>
    </w:p>
    <w:p w14:paraId="1738B241" w14:textId="751B1DA2" w:rsidR="000501DD" w:rsidRPr="002C3E43" w:rsidRDefault="000501DD" w:rsidP="00C832C6">
      <w:pPr>
        <w:rPr>
          <w:rFonts w:ascii="Avenir Next LT Pro" w:hAnsi="Avenir Next LT Pro"/>
          <w:sz w:val="40"/>
          <w:szCs w:val="40"/>
        </w:rPr>
      </w:pPr>
    </w:p>
    <w:p w14:paraId="2C4CCEA2" w14:textId="001869FC" w:rsidR="000501DD" w:rsidRPr="002C3E43" w:rsidRDefault="00841CEC" w:rsidP="00C832C6">
      <w:pPr>
        <w:rPr>
          <w:rFonts w:ascii="Avenir Next LT Pro" w:hAnsi="Avenir Next LT Pro"/>
          <w:i/>
          <w:iCs/>
          <w:sz w:val="28"/>
          <w:szCs w:val="28"/>
          <w:u w:val="single"/>
        </w:rPr>
      </w:pPr>
      <w:r w:rsidRPr="002C3E43">
        <w:rPr>
          <w:rFonts w:ascii="Avenir Next LT Pro" w:hAnsi="Avenir Next LT Pro"/>
          <w:i/>
          <w:iCs/>
          <w:sz w:val="28"/>
          <w:szCs w:val="28"/>
          <w:u w:val="single"/>
        </w:rPr>
        <w:t>Alianza</w:t>
      </w:r>
      <w:r w:rsidR="003803DA" w:rsidRPr="002C3E43">
        <w:rPr>
          <w:rFonts w:ascii="Avenir Next LT Pro" w:hAnsi="Avenir Next LT Pro"/>
          <w:i/>
          <w:iCs/>
          <w:sz w:val="28"/>
          <w:szCs w:val="28"/>
          <w:u w:val="single"/>
        </w:rPr>
        <w:t xml:space="preserve"> </w:t>
      </w:r>
    </w:p>
    <w:p w14:paraId="1CC5D1BF" w14:textId="77777777" w:rsidR="00C832C6" w:rsidRPr="002C3E43" w:rsidRDefault="00C832C6" w:rsidP="00C832C6">
      <w:pPr>
        <w:rPr>
          <w:rFonts w:ascii="Avenir Next LT Pro" w:hAnsi="Avenir Next LT Pro"/>
          <w:b/>
          <w:bCs/>
          <w:sz w:val="52"/>
          <w:szCs w:val="52"/>
        </w:rPr>
      </w:pPr>
    </w:p>
    <w:p w14:paraId="75E3E4C8" w14:textId="11B80EF9" w:rsidR="00EC3113" w:rsidRPr="002C3E43" w:rsidRDefault="00AC0A6C" w:rsidP="00EC3113">
      <w:pPr>
        <w:ind w:right="4"/>
        <w:jc w:val="both"/>
        <w:rPr>
          <w:rFonts w:ascii="Avenir Next LT Pro" w:hAnsi="Avenir Next LT Pro"/>
          <w:b/>
          <w:bCs/>
          <w:sz w:val="32"/>
          <w:szCs w:val="32"/>
          <w:lang w:val="es-ES"/>
        </w:rPr>
      </w:pPr>
      <w:r w:rsidRPr="002C3E43">
        <w:rPr>
          <w:rFonts w:ascii="Avenir Next LT Pro" w:hAnsi="Avenir Next LT Pro"/>
          <w:b/>
          <w:bCs/>
          <w:sz w:val="32"/>
          <w:szCs w:val="32"/>
          <w:lang w:val="es-ES"/>
        </w:rPr>
        <w:t>ENA y Banco Nacional</w:t>
      </w:r>
      <w:r w:rsidR="00155965" w:rsidRPr="002C3E43">
        <w:rPr>
          <w:rFonts w:ascii="Avenir Next LT Pro" w:hAnsi="Avenir Next LT Pro"/>
          <w:b/>
          <w:bCs/>
          <w:sz w:val="32"/>
          <w:szCs w:val="32"/>
          <w:lang w:val="es-ES"/>
        </w:rPr>
        <w:t xml:space="preserve"> de Panamá</w:t>
      </w:r>
      <w:r w:rsidRPr="002C3E43">
        <w:rPr>
          <w:rFonts w:ascii="Avenir Next LT Pro" w:hAnsi="Avenir Next LT Pro"/>
          <w:b/>
          <w:bCs/>
          <w:sz w:val="32"/>
          <w:szCs w:val="32"/>
          <w:lang w:val="es-ES"/>
        </w:rPr>
        <w:t xml:space="preserve"> ofrecen nuevas alternativas a usuarios de los corredores</w:t>
      </w:r>
    </w:p>
    <w:p w14:paraId="42CCB57B" w14:textId="77777777" w:rsidR="00EC3113" w:rsidRPr="002C3E43" w:rsidRDefault="00EC3113" w:rsidP="00EC3113">
      <w:pPr>
        <w:ind w:right="4"/>
        <w:jc w:val="both"/>
        <w:rPr>
          <w:rFonts w:ascii="Avenir Next LT Pro" w:hAnsi="Avenir Next LT Pro"/>
          <w:b/>
          <w:bCs/>
          <w:sz w:val="22"/>
          <w:szCs w:val="22"/>
          <w:lang w:val="es-ES"/>
        </w:rPr>
      </w:pPr>
    </w:p>
    <w:p w14:paraId="65498BD1" w14:textId="0E199E60" w:rsidR="000D4342" w:rsidRPr="002C3E43" w:rsidRDefault="00EC3113" w:rsidP="00AC0A6C">
      <w:pPr>
        <w:ind w:right="4"/>
        <w:jc w:val="both"/>
        <w:rPr>
          <w:rFonts w:ascii="Avenir Next LT Pro Light" w:hAnsi="Avenir Next LT Pro Light"/>
          <w:lang w:val="es-ES"/>
        </w:rPr>
      </w:pPr>
      <w:r w:rsidRPr="002C3E43">
        <w:rPr>
          <w:rFonts w:ascii="Avenir Next LT Pro Light" w:hAnsi="Avenir Next LT Pro Light"/>
          <w:b/>
          <w:bCs/>
          <w:lang w:val="es-ES"/>
        </w:rPr>
        <w:t xml:space="preserve">Panamá, </w:t>
      </w:r>
      <w:r w:rsidR="00E36798">
        <w:rPr>
          <w:rFonts w:ascii="Avenir Next LT Pro Light" w:hAnsi="Avenir Next LT Pro Light"/>
          <w:b/>
          <w:bCs/>
          <w:lang w:val="es-ES"/>
        </w:rPr>
        <w:t xml:space="preserve">28 </w:t>
      </w:r>
      <w:r w:rsidRPr="002C3E43">
        <w:rPr>
          <w:rFonts w:ascii="Avenir Next LT Pro Light" w:hAnsi="Avenir Next LT Pro Light"/>
          <w:b/>
          <w:bCs/>
          <w:lang w:val="es-ES"/>
        </w:rPr>
        <w:t xml:space="preserve">de </w:t>
      </w:r>
      <w:r w:rsidR="000501DD" w:rsidRPr="002C3E43">
        <w:rPr>
          <w:rFonts w:ascii="Avenir Next LT Pro Light" w:hAnsi="Avenir Next LT Pro Light"/>
          <w:b/>
          <w:bCs/>
          <w:lang w:val="es-ES"/>
        </w:rPr>
        <w:t>agost</w:t>
      </w:r>
      <w:r w:rsidRPr="002C3E43">
        <w:rPr>
          <w:rFonts w:ascii="Avenir Next LT Pro Light" w:hAnsi="Avenir Next LT Pro Light"/>
          <w:b/>
          <w:bCs/>
          <w:lang w:val="es-ES"/>
        </w:rPr>
        <w:t>o de 2020</w:t>
      </w:r>
      <w:r w:rsidRPr="002C3E43">
        <w:rPr>
          <w:rFonts w:ascii="Avenir Next LT Pro Light" w:hAnsi="Avenir Next LT Pro Light"/>
          <w:lang w:val="es-ES"/>
        </w:rPr>
        <w:t>.</w:t>
      </w:r>
      <w:r w:rsidR="000501DD" w:rsidRPr="002C3E43">
        <w:rPr>
          <w:rFonts w:ascii="Avenir Next LT Pro Light" w:hAnsi="Avenir Next LT Pro Light"/>
          <w:lang w:val="es-ES"/>
        </w:rPr>
        <w:t xml:space="preserve">- </w:t>
      </w:r>
      <w:r w:rsidR="00AC0A6C" w:rsidRPr="002C3E43">
        <w:rPr>
          <w:rFonts w:ascii="Avenir Next LT Pro Light" w:hAnsi="Avenir Next LT Pro Light"/>
          <w:lang w:val="es-ES"/>
        </w:rPr>
        <w:t xml:space="preserve">La Empresa Nacional de Autopista, S.A. (ENA) y el Banco Nacional </w:t>
      </w:r>
      <w:r w:rsidR="00841CEC" w:rsidRPr="002C3E43">
        <w:rPr>
          <w:rFonts w:ascii="Avenir Next LT Pro Light" w:hAnsi="Avenir Next LT Pro Light"/>
          <w:lang w:val="es-ES"/>
        </w:rPr>
        <w:t>(</w:t>
      </w:r>
      <w:proofErr w:type="spellStart"/>
      <w:r w:rsidR="00155965" w:rsidRPr="002C3E43">
        <w:rPr>
          <w:rFonts w:ascii="Avenir Next LT Pro Light" w:hAnsi="Avenir Next LT Pro Light"/>
          <w:lang w:val="es-ES"/>
        </w:rPr>
        <w:t>Banconal</w:t>
      </w:r>
      <w:proofErr w:type="spellEnd"/>
      <w:r w:rsidR="00841CEC" w:rsidRPr="002C3E43">
        <w:rPr>
          <w:rFonts w:ascii="Avenir Next LT Pro Light" w:hAnsi="Avenir Next LT Pro Light"/>
          <w:lang w:val="es-ES"/>
        </w:rPr>
        <w:t>)</w:t>
      </w:r>
      <w:r w:rsidR="00AC0A6C" w:rsidRPr="002C3E43">
        <w:rPr>
          <w:rFonts w:ascii="Avenir Next LT Pro Light" w:hAnsi="Avenir Next LT Pro Light"/>
          <w:lang w:val="es-ES"/>
        </w:rPr>
        <w:t xml:space="preserve">, llevaron a cabo una alianza para facilitar a los usuarios de los corredores Norte, Sur y Este, la recarga de su cuenta </w:t>
      </w:r>
      <w:proofErr w:type="spellStart"/>
      <w:r w:rsidR="00AC0A6C" w:rsidRPr="002C3E43">
        <w:rPr>
          <w:rFonts w:ascii="Avenir Next LT Pro Light" w:hAnsi="Avenir Next LT Pro Light"/>
          <w:lang w:val="es-ES"/>
        </w:rPr>
        <w:t>Panapass</w:t>
      </w:r>
      <w:proofErr w:type="spellEnd"/>
      <w:r w:rsidR="00AC0A6C" w:rsidRPr="002C3E43">
        <w:rPr>
          <w:rFonts w:ascii="Avenir Next LT Pro Light" w:hAnsi="Avenir Next LT Pro Light"/>
          <w:lang w:val="es-ES"/>
        </w:rPr>
        <w:t xml:space="preserve">, los cual permite el tránsito </w:t>
      </w:r>
      <w:r w:rsidR="00CD41B2" w:rsidRPr="002C3E43">
        <w:rPr>
          <w:rFonts w:ascii="Avenir Next LT Pro Light" w:hAnsi="Avenir Next LT Pro Light"/>
          <w:lang w:val="es-ES"/>
        </w:rPr>
        <w:t>expedido por</w:t>
      </w:r>
      <w:r w:rsidR="00AC0A6C" w:rsidRPr="002C3E43">
        <w:rPr>
          <w:rFonts w:ascii="Avenir Next LT Pro Light" w:hAnsi="Avenir Next LT Pro Light"/>
          <w:lang w:val="es-ES"/>
        </w:rPr>
        <w:t xml:space="preserve"> estás importantes vías de la ciudad de Panamá.</w:t>
      </w:r>
    </w:p>
    <w:p w14:paraId="0381ED71" w14:textId="2A7EC1AC" w:rsidR="00CD41B2" w:rsidRPr="002C3E43" w:rsidRDefault="00CD41B2" w:rsidP="00AC0A6C">
      <w:pPr>
        <w:ind w:right="4"/>
        <w:jc w:val="both"/>
        <w:rPr>
          <w:rFonts w:ascii="Avenir Next LT Pro Light" w:hAnsi="Avenir Next LT Pro Light"/>
          <w:lang w:val="es-ES"/>
        </w:rPr>
      </w:pPr>
    </w:p>
    <w:p w14:paraId="5BD8B11C" w14:textId="2BAB1765" w:rsidR="00CD41B2" w:rsidRPr="002C3E43" w:rsidRDefault="002C3E43" w:rsidP="00AC0A6C">
      <w:pPr>
        <w:ind w:right="4"/>
        <w:jc w:val="both"/>
        <w:rPr>
          <w:rFonts w:ascii="Avenir Next LT Pro Light" w:hAnsi="Avenir Next LT Pro Light" w:cs="Arial"/>
          <w:shd w:val="clear" w:color="auto" w:fill="FFFFFF"/>
        </w:rPr>
      </w:pPr>
      <w:r w:rsidRPr="002C3E43">
        <w:rPr>
          <w:rFonts w:ascii="Avenir Next LT Pro Light" w:hAnsi="Avenir Next LT Pro Light" w:cs="Arial"/>
          <w:shd w:val="clear" w:color="auto" w:fill="FFFFFF"/>
        </w:rPr>
        <w:t xml:space="preserve">Desde el pasado </w:t>
      </w:r>
      <w:r w:rsidR="00D550BF" w:rsidRPr="002C3E43">
        <w:rPr>
          <w:rFonts w:ascii="Avenir Next LT Pro Light" w:hAnsi="Avenir Next LT Pro Light" w:cs="Arial"/>
          <w:shd w:val="clear" w:color="auto" w:fill="FFFFFF"/>
        </w:rPr>
        <w:t>18 de agosto de 2020</w:t>
      </w:r>
      <w:r w:rsidRPr="002C3E43">
        <w:rPr>
          <w:rFonts w:ascii="Avenir Next LT Pro Light" w:hAnsi="Avenir Next LT Pro Light" w:cs="Arial"/>
          <w:shd w:val="clear" w:color="auto" w:fill="FFFFFF"/>
        </w:rPr>
        <w:t>,</w:t>
      </w:r>
      <w:r w:rsidR="00155965" w:rsidRPr="002C3E43">
        <w:rPr>
          <w:rFonts w:ascii="Avenir Next LT Pro Light" w:hAnsi="Avenir Next LT Pro Light" w:cs="Arial"/>
          <w:shd w:val="clear" w:color="auto" w:fill="FFFFFF"/>
        </w:rPr>
        <w:t xml:space="preserve"> los clientes de</w:t>
      </w:r>
      <w:r w:rsidR="009D5438" w:rsidRPr="002C3E43">
        <w:rPr>
          <w:rFonts w:ascii="Avenir Next LT Pro Light" w:hAnsi="Avenir Next LT Pro Light" w:cs="Arial"/>
          <w:shd w:val="clear" w:color="auto" w:fill="FFFFFF"/>
        </w:rPr>
        <w:t xml:space="preserve"> Banco Nacional p</w:t>
      </w:r>
      <w:r w:rsidRPr="002C3E43">
        <w:rPr>
          <w:rFonts w:ascii="Avenir Next LT Pro Light" w:hAnsi="Avenir Next LT Pro Light" w:cs="Arial"/>
          <w:shd w:val="clear" w:color="auto" w:fill="FFFFFF"/>
        </w:rPr>
        <w:t>ueden</w:t>
      </w:r>
      <w:r w:rsidR="009D5438" w:rsidRPr="002C3E43">
        <w:rPr>
          <w:rFonts w:ascii="Avenir Next LT Pro Light" w:hAnsi="Avenir Next LT Pro Light" w:cs="Arial"/>
          <w:shd w:val="clear" w:color="auto" w:fill="FFFFFF"/>
        </w:rPr>
        <w:t xml:space="preserve"> utilizar los servicios de </w:t>
      </w:r>
      <w:r w:rsidR="00155965" w:rsidRPr="002C3E43">
        <w:rPr>
          <w:rFonts w:ascii="Avenir Next LT Pro Light" w:hAnsi="Avenir Next LT Pro Light" w:cs="Arial"/>
          <w:shd w:val="clear" w:color="auto" w:fill="FFFFFF"/>
        </w:rPr>
        <w:t>B</w:t>
      </w:r>
      <w:r w:rsidR="009D5438" w:rsidRPr="002C3E43">
        <w:rPr>
          <w:rFonts w:ascii="Avenir Next LT Pro Light" w:hAnsi="Avenir Next LT Pro Light" w:cs="Arial"/>
          <w:shd w:val="clear" w:color="auto" w:fill="FFFFFF"/>
        </w:rPr>
        <w:t>anca</w:t>
      </w:r>
      <w:r w:rsidR="00CD41B2" w:rsidRPr="002C3E43">
        <w:rPr>
          <w:rFonts w:ascii="Avenir Next LT Pro Light" w:hAnsi="Avenir Next LT Pro Light" w:cs="Arial"/>
          <w:shd w:val="clear" w:color="auto" w:fill="FFFFFF"/>
        </w:rPr>
        <w:t xml:space="preserve"> en </w:t>
      </w:r>
      <w:r w:rsidR="00155965" w:rsidRPr="002C3E43">
        <w:rPr>
          <w:rFonts w:ascii="Avenir Next LT Pro Light" w:hAnsi="Avenir Next LT Pro Light" w:cs="Arial"/>
          <w:shd w:val="clear" w:color="auto" w:fill="FFFFFF"/>
        </w:rPr>
        <w:t>L</w:t>
      </w:r>
      <w:r w:rsidR="00CD41B2" w:rsidRPr="002C3E43">
        <w:rPr>
          <w:rFonts w:ascii="Avenir Next LT Pro Light" w:hAnsi="Avenir Next LT Pro Light" w:cs="Arial"/>
          <w:shd w:val="clear" w:color="auto" w:fill="FFFFFF"/>
        </w:rPr>
        <w:t xml:space="preserve">ínea, </w:t>
      </w:r>
      <w:r w:rsidR="00155965" w:rsidRPr="002C3E43">
        <w:rPr>
          <w:rFonts w:ascii="Avenir Next LT Pro Light" w:hAnsi="Avenir Next LT Pro Light" w:cs="Arial"/>
          <w:shd w:val="clear" w:color="auto" w:fill="FFFFFF"/>
        </w:rPr>
        <w:t>B</w:t>
      </w:r>
      <w:r w:rsidR="00CD41B2" w:rsidRPr="002C3E43">
        <w:rPr>
          <w:rFonts w:ascii="Avenir Next LT Pro Light" w:hAnsi="Avenir Next LT Pro Light" w:cs="Arial"/>
          <w:shd w:val="clear" w:color="auto" w:fill="FFFFFF"/>
        </w:rPr>
        <w:t xml:space="preserve">anca </w:t>
      </w:r>
      <w:r w:rsidR="00155965" w:rsidRPr="002C3E43">
        <w:rPr>
          <w:rFonts w:ascii="Avenir Next LT Pro Light" w:hAnsi="Avenir Next LT Pro Light" w:cs="Arial"/>
          <w:shd w:val="clear" w:color="auto" w:fill="FFFFFF"/>
        </w:rPr>
        <w:t>M</w:t>
      </w:r>
      <w:r w:rsidR="00CD41B2" w:rsidRPr="002C3E43">
        <w:rPr>
          <w:rFonts w:ascii="Avenir Next LT Pro Light" w:hAnsi="Avenir Next LT Pro Light" w:cs="Arial"/>
          <w:shd w:val="clear" w:color="auto" w:fill="FFFFFF"/>
        </w:rPr>
        <w:t>óvil</w:t>
      </w:r>
      <w:r w:rsidR="009D5438" w:rsidRPr="002C3E43">
        <w:rPr>
          <w:rFonts w:ascii="Avenir Next LT Pro Light" w:hAnsi="Avenir Next LT Pro Light" w:cs="Arial"/>
          <w:shd w:val="clear" w:color="auto" w:fill="FFFFFF"/>
        </w:rPr>
        <w:t>,</w:t>
      </w:r>
      <w:r w:rsidR="00CD41B2" w:rsidRPr="002C3E43">
        <w:rPr>
          <w:rFonts w:ascii="Avenir Next LT Pro Light" w:hAnsi="Avenir Next LT Pro Light" w:cs="Arial"/>
          <w:shd w:val="clear" w:color="auto" w:fill="FFFFFF"/>
        </w:rPr>
        <w:t xml:space="preserve"> </w:t>
      </w:r>
      <w:r w:rsidR="009D5438" w:rsidRPr="002C3E43">
        <w:rPr>
          <w:rFonts w:ascii="Avenir Next LT Pro Light" w:hAnsi="Avenir Next LT Pro Light" w:cs="Arial"/>
          <w:shd w:val="clear" w:color="auto" w:fill="FFFFFF"/>
        </w:rPr>
        <w:t>además d</w:t>
      </w:r>
      <w:r w:rsidR="00CD41B2" w:rsidRPr="002C3E43">
        <w:rPr>
          <w:rFonts w:ascii="Avenir Next LT Pro Light" w:hAnsi="Avenir Next LT Pro Light" w:cs="Arial"/>
          <w:shd w:val="clear" w:color="auto" w:fill="FFFFFF"/>
        </w:rPr>
        <w:t xml:space="preserve">e </w:t>
      </w:r>
      <w:r w:rsidRPr="002C3E43">
        <w:rPr>
          <w:rFonts w:ascii="Avenir Next LT Pro Light" w:hAnsi="Avenir Next LT Pro Light" w:cs="Arial"/>
          <w:shd w:val="clear" w:color="auto" w:fill="FFFFFF"/>
        </w:rPr>
        <w:t>la aplicación</w:t>
      </w:r>
      <w:r w:rsidR="003803DA" w:rsidRPr="002C3E43">
        <w:rPr>
          <w:rFonts w:ascii="Avenir Next LT Pro Light" w:hAnsi="Avenir Next LT Pro Light" w:cs="Arial"/>
          <w:shd w:val="clear" w:color="auto" w:fill="FFFFFF"/>
        </w:rPr>
        <w:t xml:space="preserve"> denominada</w:t>
      </w:r>
      <w:r w:rsidR="00CD41B2" w:rsidRPr="002C3E43">
        <w:rPr>
          <w:rFonts w:ascii="Avenir Next LT Pro Light" w:hAnsi="Avenir Next LT Pro Light" w:cs="Arial"/>
          <w:shd w:val="clear" w:color="auto" w:fill="FFFFFF"/>
        </w:rPr>
        <w:t xml:space="preserve"> </w:t>
      </w:r>
      <w:r w:rsidR="00155965" w:rsidRPr="002C3E43">
        <w:rPr>
          <w:rFonts w:ascii="Avenir Next LT Pro Light" w:hAnsi="Avenir Next LT Pro Light" w:cs="Arial"/>
          <w:shd w:val="clear" w:color="auto" w:fill="FFFFFF"/>
        </w:rPr>
        <w:t>B</w:t>
      </w:r>
      <w:r w:rsidR="00CD41B2" w:rsidRPr="002C3E43">
        <w:rPr>
          <w:rFonts w:ascii="Avenir Next LT Pro Light" w:hAnsi="Avenir Next LT Pro Light" w:cs="Arial"/>
          <w:shd w:val="clear" w:color="auto" w:fill="FFFFFF"/>
        </w:rPr>
        <w:t xml:space="preserve">illetera </w:t>
      </w:r>
      <w:r w:rsidR="00155965" w:rsidRPr="002C3E43">
        <w:rPr>
          <w:rFonts w:ascii="Avenir Next LT Pro Light" w:hAnsi="Avenir Next LT Pro Light" w:cs="Arial"/>
          <w:shd w:val="clear" w:color="auto" w:fill="FFFFFF"/>
        </w:rPr>
        <w:t>E</w:t>
      </w:r>
      <w:r w:rsidR="00CD41B2" w:rsidRPr="002C3E43">
        <w:rPr>
          <w:rFonts w:ascii="Avenir Next LT Pro Light" w:hAnsi="Avenir Next LT Pro Light" w:cs="Arial"/>
          <w:shd w:val="clear" w:color="auto" w:fill="FFFFFF"/>
        </w:rPr>
        <w:t xml:space="preserve">lectrónica </w:t>
      </w:r>
      <w:r w:rsidR="00155965" w:rsidRPr="002C3E43">
        <w:rPr>
          <w:rFonts w:ascii="Avenir Next LT Pro Light" w:hAnsi="Avenir Next LT Pro Light" w:cs="Arial"/>
          <w:shd w:val="clear" w:color="auto" w:fill="FFFFFF"/>
        </w:rPr>
        <w:t>N</w:t>
      </w:r>
      <w:r w:rsidR="00CD41B2" w:rsidRPr="002C3E43">
        <w:rPr>
          <w:rFonts w:ascii="Avenir Next LT Pro Light" w:hAnsi="Avenir Next LT Pro Light" w:cs="Arial"/>
          <w:shd w:val="clear" w:color="auto" w:fill="FFFFFF"/>
        </w:rPr>
        <w:t>acional</w:t>
      </w:r>
      <w:r w:rsidR="009D5438" w:rsidRPr="002C3E43">
        <w:rPr>
          <w:rFonts w:ascii="Avenir Next LT Pro Light" w:hAnsi="Avenir Next LT Pro Light" w:cs="Arial"/>
          <w:shd w:val="clear" w:color="auto" w:fill="FFFFFF"/>
        </w:rPr>
        <w:t xml:space="preserve"> (</w:t>
      </w:r>
      <w:r w:rsidR="00155965" w:rsidRPr="002C3E43">
        <w:rPr>
          <w:rFonts w:ascii="Avenir Next LT Pro Light" w:hAnsi="Avenir Next LT Pro Light" w:cs="Arial"/>
          <w:shd w:val="clear" w:color="auto" w:fill="FFFFFF"/>
        </w:rPr>
        <w:t>BEN</w:t>
      </w:r>
      <w:r w:rsidR="009D5438" w:rsidRPr="002C3E43">
        <w:rPr>
          <w:rFonts w:ascii="Avenir Next LT Pro Light" w:hAnsi="Avenir Next LT Pro Light" w:cs="Arial"/>
          <w:shd w:val="clear" w:color="auto" w:fill="FFFFFF"/>
        </w:rPr>
        <w:t xml:space="preserve">), para mantener su saldo </w:t>
      </w:r>
      <w:proofErr w:type="spellStart"/>
      <w:r w:rsidR="009D5438" w:rsidRPr="002C3E43">
        <w:rPr>
          <w:rFonts w:ascii="Avenir Next LT Pro Light" w:hAnsi="Avenir Next LT Pro Light" w:cs="Arial"/>
          <w:shd w:val="clear" w:color="auto" w:fill="FFFFFF"/>
        </w:rPr>
        <w:t>Panapass</w:t>
      </w:r>
      <w:proofErr w:type="spellEnd"/>
      <w:r w:rsidR="009D5438" w:rsidRPr="002C3E43">
        <w:rPr>
          <w:rFonts w:ascii="Avenir Next LT Pro Light" w:hAnsi="Avenir Next LT Pro Light" w:cs="Arial"/>
          <w:shd w:val="clear" w:color="auto" w:fill="FFFFFF"/>
        </w:rPr>
        <w:t xml:space="preserve"> al día.</w:t>
      </w:r>
    </w:p>
    <w:p w14:paraId="6766E7E7" w14:textId="71DB8260" w:rsidR="009D5438" w:rsidRPr="002C3E43" w:rsidRDefault="009D5438" w:rsidP="00AC0A6C">
      <w:pPr>
        <w:ind w:right="4"/>
        <w:jc w:val="both"/>
        <w:rPr>
          <w:rFonts w:ascii="Avenir Next LT Pro Light" w:hAnsi="Avenir Next LT Pro Light" w:cs="Arial"/>
          <w:shd w:val="clear" w:color="auto" w:fill="FFFFFF"/>
        </w:rPr>
      </w:pPr>
    </w:p>
    <w:p w14:paraId="114A31E0" w14:textId="1121EA7F" w:rsidR="009D5438" w:rsidRPr="002C3E43" w:rsidRDefault="009D5438" w:rsidP="00AC0A6C">
      <w:pPr>
        <w:ind w:right="4"/>
        <w:jc w:val="both"/>
        <w:rPr>
          <w:rFonts w:ascii="Avenir Next LT Pro Light" w:hAnsi="Avenir Next LT Pro Light" w:cs="Arial"/>
          <w:shd w:val="clear" w:color="auto" w:fill="FFFFFF"/>
        </w:rPr>
      </w:pPr>
      <w:r w:rsidRPr="002C3E43">
        <w:rPr>
          <w:rFonts w:ascii="Avenir Next LT Pro Light" w:hAnsi="Avenir Next LT Pro Light" w:cs="Arial"/>
          <w:shd w:val="clear" w:color="auto" w:fill="FFFFFF"/>
        </w:rPr>
        <w:t>Esta alianza surge con la finalidad de hacer uso eficiente de los recursos disponibles</w:t>
      </w:r>
      <w:r w:rsidR="003803DA" w:rsidRPr="002C3E43">
        <w:rPr>
          <w:rFonts w:ascii="Avenir Next LT Pro Light" w:hAnsi="Avenir Next LT Pro Light" w:cs="Arial"/>
          <w:shd w:val="clear" w:color="auto" w:fill="FFFFFF"/>
        </w:rPr>
        <w:t xml:space="preserve"> en ambas instituciones, para</w:t>
      </w:r>
      <w:r w:rsidRPr="002C3E43">
        <w:rPr>
          <w:rFonts w:ascii="Avenir Next LT Pro Light" w:hAnsi="Avenir Next LT Pro Light" w:cs="Arial"/>
          <w:shd w:val="clear" w:color="auto" w:fill="FFFFFF"/>
        </w:rPr>
        <w:t xml:space="preserve"> asegurar un servicio expedito y de calidad, que cada vez más se apalanca </w:t>
      </w:r>
      <w:r w:rsidR="003803DA" w:rsidRPr="002C3E43">
        <w:rPr>
          <w:rFonts w:ascii="Avenir Next LT Pro Light" w:hAnsi="Avenir Next LT Pro Light" w:cs="Arial"/>
          <w:shd w:val="clear" w:color="auto" w:fill="FFFFFF"/>
        </w:rPr>
        <w:t>en</w:t>
      </w:r>
      <w:r w:rsidRPr="002C3E43">
        <w:rPr>
          <w:rFonts w:ascii="Avenir Next LT Pro Light" w:hAnsi="Avenir Next LT Pro Light" w:cs="Arial"/>
          <w:shd w:val="clear" w:color="auto" w:fill="FFFFFF"/>
        </w:rPr>
        <w:t xml:space="preserve"> la tecnología.</w:t>
      </w:r>
    </w:p>
    <w:p w14:paraId="0F846FD9" w14:textId="66C380D1" w:rsidR="009D5438" w:rsidRPr="002C3E43" w:rsidRDefault="009D5438" w:rsidP="00AC0A6C">
      <w:pPr>
        <w:ind w:right="4"/>
        <w:jc w:val="both"/>
        <w:rPr>
          <w:rFonts w:ascii="Avenir Next LT Pro Light" w:hAnsi="Avenir Next LT Pro Light" w:cs="Arial"/>
          <w:shd w:val="clear" w:color="auto" w:fill="FFFFFF"/>
        </w:rPr>
      </w:pPr>
    </w:p>
    <w:p w14:paraId="7531B979" w14:textId="67003DBB" w:rsidR="009D5438" w:rsidRPr="002C3E43" w:rsidRDefault="003803DA" w:rsidP="00AC0A6C">
      <w:pPr>
        <w:ind w:right="4"/>
        <w:jc w:val="both"/>
        <w:rPr>
          <w:rFonts w:ascii="Avenir Next LT Pro Light" w:hAnsi="Avenir Next LT Pro Light" w:cs="Arial"/>
          <w:shd w:val="clear" w:color="auto" w:fill="FFFFFF"/>
        </w:rPr>
      </w:pPr>
      <w:r w:rsidRPr="002C3E43">
        <w:rPr>
          <w:rFonts w:ascii="Avenir Next LT Pro Light" w:hAnsi="Avenir Next LT Pro Light" w:cs="Arial"/>
          <w:shd w:val="clear" w:color="auto" w:fill="FFFFFF"/>
        </w:rPr>
        <w:t>ENA cuenta con más de</w:t>
      </w:r>
      <w:r w:rsidR="00D550BF" w:rsidRPr="002C3E43">
        <w:rPr>
          <w:rFonts w:ascii="Avenir Next LT Pro Light" w:hAnsi="Avenir Next LT Pro Light" w:cs="Arial"/>
          <w:shd w:val="clear" w:color="auto" w:fill="FFFFFF"/>
        </w:rPr>
        <w:t xml:space="preserve"> </w:t>
      </w:r>
      <w:r w:rsidR="00B163BD" w:rsidRPr="002C3E43">
        <w:rPr>
          <w:rFonts w:ascii="Avenir Next LT Pro Light" w:hAnsi="Avenir Next LT Pro Light" w:cs="Arial"/>
          <w:shd w:val="clear" w:color="auto" w:fill="FFFFFF"/>
        </w:rPr>
        <w:t>3,500</w:t>
      </w:r>
      <w:r w:rsidRPr="002C3E43">
        <w:rPr>
          <w:rFonts w:ascii="Avenir Next LT Pro Light" w:hAnsi="Avenir Next LT Pro Light" w:cs="Arial"/>
          <w:shd w:val="clear" w:color="auto" w:fill="FFFFFF"/>
        </w:rPr>
        <w:t xml:space="preserve"> puntos y centros de recarga</w:t>
      </w:r>
      <w:r w:rsidR="00841CEC" w:rsidRPr="002C3E43">
        <w:rPr>
          <w:rFonts w:ascii="Avenir Next LT Pro Light" w:hAnsi="Avenir Next LT Pro Light" w:cs="Arial"/>
          <w:shd w:val="clear" w:color="auto" w:fill="FFFFFF"/>
        </w:rPr>
        <w:t xml:space="preserve"> </w:t>
      </w:r>
      <w:proofErr w:type="spellStart"/>
      <w:r w:rsidR="00841CEC" w:rsidRPr="002C3E43">
        <w:rPr>
          <w:rFonts w:ascii="Avenir Next LT Pro Light" w:hAnsi="Avenir Next LT Pro Light" w:cs="Arial"/>
          <w:shd w:val="clear" w:color="auto" w:fill="FFFFFF"/>
        </w:rPr>
        <w:t>Panapass</w:t>
      </w:r>
      <w:proofErr w:type="spellEnd"/>
      <w:r w:rsidRPr="002C3E43">
        <w:rPr>
          <w:rFonts w:ascii="Avenir Next LT Pro Light" w:hAnsi="Avenir Next LT Pro Light" w:cs="Arial"/>
          <w:shd w:val="clear" w:color="auto" w:fill="FFFFFF"/>
        </w:rPr>
        <w:t xml:space="preserve"> </w:t>
      </w:r>
      <w:r w:rsidR="00155965" w:rsidRPr="002C3E43">
        <w:rPr>
          <w:rFonts w:ascii="Avenir Next LT Pro Light" w:hAnsi="Avenir Next LT Pro Light" w:cs="Arial"/>
          <w:shd w:val="clear" w:color="auto" w:fill="FFFFFF"/>
        </w:rPr>
        <w:t>en todo el país</w:t>
      </w:r>
      <w:r w:rsidRPr="002C3E43">
        <w:rPr>
          <w:rFonts w:ascii="Avenir Next LT Pro Light" w:hAnsi="Avenir Next LT Pro Light" w:cs="Arial"/>
          <w:shd w:val="clear" w:color="auto" w:fill="FFFFFF"/>
        </w:rPr>
        <w:t>. Para consultas sobre saldo acceder a</w:t>
      </w:r>
      <w:r w:rsidR="00D550BF" w:rsidRPr="002C3E43">
        <w:rPr>
          <w:rFonts w:ascii="Avenir Next LT Pro Light" w:hAnsi="Avenir Next LT Pro Light" w:cs="Arial"/>
          <w:shd w:val="clear" w:color="auto" w:fill="FFFFFF"/>
        </w:rPr>
        <w:t>l whatsapp 6379-5810 ó info@enacorredores.com.</w:t>
      </w:r>
    </w:p>
    <w:p w14:paraId="33D3384B" w14:textId="28F1F409" w:rsidR="009D5438" w:rsidRPr="003803DA" w:rsidRDefault="003803DA" w:rsidP="00AC0A6C">
      <w:pPr>
        <w:ind w:right="4"/>
        <w:jc w:val="both"/>
        <w:rPr>
          <w:rFonts w:ascii="Arial" w:hAnsi="Arial" w:cs="Arial"/>
          <w:color w:val="222222"/>
          <w:shd w:val="clear" w:color="auto" w:fill="FFFFFF"/>
        </w:rPr>
      </w:pPr>
      <w:r w:rsidRPr="003803DA">
        <w:rPr>
          <w:rFonts w:ascii="Arial" w:hAnsi="Arial" w:cs="Arial"/>
          <w:color w:val="222222"/>
          <w:shd w:val="clear" w:color="auto" w:fill="FFFFFF"/>
        </w:rPr>
        <w:t xml:space="preserve"> </w:t>
      </w:r>
    </w:p>
    <w:p w14:paraId="0D258794" w14:textId="15F8AFE8" w:rsidR="009D5438" w:rsidRDefault="009D5438" w:rsidP="00AC0A6C">
      <w:pPr>
        <w:ind w:right="4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 </w:t>
      </w:r>
    </w:p>
    <w:p w14:paraId="415835B5" w14:textId="70114920" w:rsidR="009D5438" w:rsidRDefault="009D5438" w:rsidP="00AC0A6C">
      <w:pPr>
        <w:ind w:right="4"/>
        <w:jc w:val="both"/>
        <w:rPr>
          <w:rFonts w:ascii="Arial" w:hAnsi="Arial" w:cs="Arial"/>
          <w:color w:val="222222"/>
          <w:shd w:val="clear" w:color="auto" w:fill="FFFFFF"/>
        </w:rPr>
      </w:pPr>
    </w:p>
    <w:p w14:paraId="622F51CD" w14:textId="77777777" w:rsidR="009D5438" w:rsidRDefault="009D5438" w:rsidP="00AC0A6C">
      <w:pPr>
        <w:ind w:right="4"/>
        <w:jc w:val="both"/>
        <w:rPr>
          <w:rFonts w:ascii="Arial" w:hAnsi="Arial" w:cs="Arial"/>
          <w:color w:val="222222"/>
          <w:shd w:val="clear" w:color="auto" w:fill="FFFFFF"/>
        </w:rPr>
      </w:pPr>
    </w:p>
    <w:p w14:paraId="5BA716D6" w14:textId="77777777" w:rsidR="009D5438" w:rsidRPr="00090DF5" w:rsidRDefault="009D5438" w:rsidP="00AC0A6C">
      <w:pPr>
        <w:ind w:right="4"/>
        <w:jc w:val="both"/>
        <w:rPr>
          <w:rFonts w:ascii="Avenir Next LT Pro" w:hAnsi="Avenir Next LT Pro" w:cs="Arial"/>
          <w:color w:val="000000" w:themeColor="text1"/>
          <w:sz w:val="22"/>
          <w:szCs w:val="22"/>
          <w:shd w:val="clear" w:color="auto" w:fill="FFFFFF"/>
        </w:rPr>
      </w:pPr>
    </w:p>
    <w:sectPr w:rsidR="009D5438" w:rsidRPr="00090DF5" w:rsidSect="00BE7D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0" w:right="1440" w:bottom="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86F394" w14:textId="77777777" w:rsidR="007150C6" w:rsidRDefault="007150C6" w:rsidP="00E36B3A">
      <w:r>
        <w:separator/>
      </w:r>
    </w:p>
  </w:endnote>
  <w:endnote w:type="continuationSeparator" w:id="0">
    <w:p w14:paraId="7676C8A1" w14:textId="77777777" w:rsidR="007150C6" w:rsidRDefault="007150C6" w:rsidP="00E36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Avenir Next LT Pro Light">
    <w:charset w:val="00"/>
    <w:family w:val="swiss"/>
    <w:pitch w:val="variable"/>
    <w:sig w:usb0="A00000EF" w:usb1="5000204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15FD2C" w14:textId="77777777" w:rsidR="008012BD" w:rsidRDefault="008012B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4C5928" w14:textId="77777777" w:rsidR="008012BD" w:rsidRDefault="008012BD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BE03D3" w14:textId="77777777" w:rsidR="008012BD" w:rsidRDefault="008012B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403654" w14:textId="77777777" w:rsidR="007150C6" w:rsidRDefault="007150C6" w:rsidP="00E36B3A">
      <w:r>
        <w:separator/>
      </w:r>
    </w:p>
  </w:footnote>
  <w:footnote w:type="continuationSeparator" w:id="0">
    <w:p w14:paraId="2963E2BB" w14:textId="77777777" w:rsidR="007150C6" w:rsidRDefault="007150C6" w:rsidP="00E36B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5A31E5" w14:textId="0BABC0EE" w:rsidR="00E36B3A" w:rsidRDefault="007150C6">
    <w:pPr>
      <w:pStyle w:val="Encabezado"/>
    </w:pPr>
    <w:r>
      <w:rPr>
        <w:noProof/>
      </w:rPr>
      <w:pict w14:anchorId="571534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4544624" o:spid="_x0000_s2051" type="#_x0000_t75" alt="" style="position:absolute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MG ENA PP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3C94D2" w14:textId="0CDCB41F" w:rsidR="00E36B3A" w:rsidRDefault="007150C6">
    <w:pPr>
      <w:pStyle w:val="Encabezado"/>
    </w:pPr>
    <w:r>
      <w:rPr>
        <w:noProof/>
      </w:rPr>
      <w:pict w14:anchorId="09F6D29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4544625" o:spid="_x0000_s2050" type="#_x0000_t75" alt="" style="position:absolute;margin-left:0;margin-top:0;width:612pt;height:11in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MG ENA PPA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D38574" w14:textId="01FFEB4C" w:rsidR="00E36B3A" w:rsidRDefault="007150C6">
    <w:pPr>
      <w:pStyle w:val="Encabezado"/>
    </w:pPr>
    <w:r>
      <w:rPr>
        <w:noProof/>
      </w:rPr>
      <w:pict w14:anchorId="51F271E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4544623" o:spid="_x0000_s2049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MG ENA PPAL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3029"/>
    <w:rsid w:val="00022532"/>
    <w:rsid w:val="00047DFE"/>
    <w:rsid w:val="000501DD"/>
    <w:rsid w:val="0007793D"/>
    <w:rsid w:val="00090DF5"/>
    <w:rsid w:val="000D4342"/>
    <w:rsid w:val="00121552"/>
    <w:rsid w:val="00126F54"/>
    <w:rsid w:val="00146DF0"/>
    <w:rsid w:val="00155965"/>
    <w:rsid w:val="00187439"/>
    <w:rsid w:val="001A6F7F"/>
    <w:rsid w:val="001D1D94"/>
    <w:rsid w:val="001E6995"/>
    <w:rsid w:val="001F0A2E"/>
    <w:rsid w:val="00203032"/>
    <w:rsid w:val="002063A2"/>
    <w:rsid w:val="00232EA5"/>
    <w:rsid w:val="00247867"/>
    <w:rsid w:val="00280F03"/>
    <w:rsid w:val="002939A7"/>
    <w:rsid w:val="0029705E"/>
    <w:rsid w:val="002C0B8C"/>
    <w:rsid w:val="002C3E43"/>
    <w:rsid w:val="00322A77"/>
    <w:rsid w:val="0034460F"/>
    <w:rsid w:val="003803DA"/>
    <w:rsid w:val="003D7F79"/>
    <w:rsid w:val="003E1F11"/>
    <w:rsid w:val="00406082"/>
    <w:rsid w:val="00442CEC"/>
    <w:rsid w:val="00447CAB"/>
    <w:rsid w:val="00467847"/>
    <w:rsid w:val="00472D04"/>
    <w:rsid w:val="004816D0"/>
    <w:rsid w:val="004A1808"/>
    <w:rsid w:val="004C1250"/>
    <w:rsid w:val="004D169F"/>
    <w:rsid w:val="00510C79"/>
    <w:rsid w:val="005378C0"/>
    <w:rsid w:val="00564FA2"/>
    <w:rsid w:val="00642A19"/>
    <w:rsid w:val="00650039"/>
    <w:rsid w:val="006563F1"/>
    <w:rsid w:val="006924B6"/>
    <w:rsid w:val="006C1A12"/>
    <w:rsid w:val="006C7AC9"/>
    <w:rsid w:val="006E20CC"/>
    <w:rsid w:val="007150C6"/>
    <w:rsid w:val="00747D25"/>
    <w:rsid w:val="007548A0"/>
    <w:rsid w:val="007855D9"/>
    <w:rsid w:val="007A6CA1"/>
    <w:rsid w:val="007B4B87"/>
    <w:rsid w:val="007D3029"/>
    <w:rsid w:val="007E5EAF"/>
    <w:rsid w:val="008012BD"/>
    <w:rsid w:val="00802A8F"/>
    <w:rsid w:val="00803086"/>
    <w:rsid w:val="00841CEC"/>
    <w:rsid w:val="008B6E45"/>
    <w:rsid w:val="008E3573"/>
    <w:rsid w:val="00912A97"/>
    <w:rsid w:val="009361FA"/>
    <w:rsid w:val="00974978"/>
    <w:rsid w:val="00982F71"/>
    <w:rsid w:val="009B1803"/>
    <w:rsid w:val="009D5438"/>
    <w:rsid w:val="00A216E6"/>
    <w:rsid w:val="00A22EF5"/>
    <w:rsid w:val="00A532B2"/>
    <w:rsid w:val="00A91776"/>
    <w:rsid w:val="00AA5303"/>
    <w:rsid w:val="00AC0A6C"/>
    <w:rsid w:val="00AD21FE"/>
    <w:rsid w:val="00AD795A"/>
    <w:rsid w:val="00AF2891"/>
    <w:rsid w:val="00AF3F1F"/>
    <w:rsid w:val="00B163BD"/>
    <w:rsid w:val="00B3235F"/>
    <w:rsid w:val="00B32418"/>
    <w:rsid w:val="00B35E28"/>
    <w:rsid w:val="00B42F3D"/>
    <w:rsid w:val="00B62F94"/>
    <w:rsid w:val="00B91E80"/>
    <w:rsid w:val="00BA388F"/>
    <w:rsid w:val="00BD2DED"/>
    <w:rsid w:val="00BE02BE"/>
    <w:rsid w:val="00BE7DA8"/>
    <w:rsid w:val="00C054EE"/>
    <w:rsid w:val="00C438F5"/>
    <w:rsid w:val="00C832C6"/>
    <w:rsid w:val="00CA0B29"/>
    <w:rsid w:val="00CB3C63"/>
    <w:rsid w:val="00CB3FAE"/>
    <w:rsid w:val="00CD41B2"/>
    <w:rsid w:val="00CF5C11"/>
    <w:rsid w:val="00D550BF"/>
    <w:rsid w:val="00D75647"/>
    <w:rsid w:val="00DB1BCB"/>
    <w:rsid w:val="00E2448F"/>
    <w:rsid w:val="00E36798"/>
    <w:rsid w:val="00E36B3A"/>
    <w:rsid w:val="00E500FE"/>
    <w:rsid w:val="00E91FB8"/>
    <w:rsid w:val="00EC3113"/>
    <w:rsid w:val="00EE5E92"/>
    <w:rsid w:val="00EF08F6"/>
    <w:rsid w:val="00F00906"/>
    <w:rsid w:val="00F04C21"/>
    <w:rsid w:val="00F308A2"/>
    <w:rsid w:val="00FA0E60"/>
    <w:rsid w:val="00FB356B"/>
    <w:rsid w:val="00FC2A09"/>
    <w:rsid w:val="00FF0C65"/>
    <w:rsid w:val="00FF5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4:docId w14:val="54CC01FD"/>
  <w15:docId w15:val="{BF90FF33-2338-4EF2-B6F8-B30D87EFA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P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paragraph" w:styleId="Ttulo1">
    <w:name w:val="heading 1"/>
    <w:basedOn w:val="Normal"/>
    <w:next w:val="Normal"/>
    <w:link w:val="Ttulo1Car"/>
    <w:uiPriority w:val="9"/>
    <w:qFormat/>
    <w:rsid w:val="004D169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CB3FA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D169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A5303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5303"/>
    <w:rPr>
      <w:rFonts w:ascii="Times New Roman" w:hAnsi="Times New Roman" w:cs="Times New Roman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E36B3A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36B3A"/>
  </w:style>
  <w:style w:type="paragraph" w:styleId="Piedepgina">
    <w:name w:val="footer"/>
    <w:basedOn w:val="Normal"/>
    <w:link w:val="PiedepginaCar"/>
    <w:uiPriority w:val="99"/>
    <w:unhideWhenUsed/>
    <w:rsid w:val="00E36B3A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36B3A"/>
  </w:style>
  <w:style w:type="character" w:customStyle="1" w:styleId="Ttulo3Car">
    <w:name w:val="Título 3 Car"/>
    <w:basedOn w:val="Fuentedeprrafopredeter"/>
    <w:link w:val="Ttulo3"/>
    <w:uiPriority w:val="9"/>
    <w:semiHidden/>
    <w:rsid w:val="00CB3FAE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31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68D42C9-ECA7-42D1-9036-B54784FC7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927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Victor Martinez</cp:lastModifiedBy>
  <cp:revision>3</cp:revision>
  <cp:lastPrinted>2020-05-20T18:36:00Z</cp:lastPrinted>
  <dcterms:created xsi:type="dcterms:W3CDTF">2020-08-25T19:11:00Z</dcterms:created>
  <dcterms:modified xsi:type="dcterms:W3CDTF">2020-08-28T16:27:00Z</dcterms:modified>
</cp:coreProperties>
</file>